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ordWrap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beforeLines="100" w:afterLines="100" w:line="50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2024年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“荆门青年五四奖章”推选人选                   申  报  表</w:t>
      </w:r>
      <w:bookmarkStart w:id="0" w:name="_GoBack"/>
      <w:bookmarkEnd w:id="0"/>
    </w:p>
    <w:tbl>
      <w:tblPr>
        <w:tblStyle w:val="5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41"/>
        <w:gridCol w:w="1127"/>
        <w:gridCol w:w="1244"/>
        <w:gridCol w:w="927"/>
        <w:gridCol w:w="1245"/>
        <w:gridCol w:w="235"/>
        <w:gridCol w:w="189"/>
        <w:gridCol w:w="1251"/>
        <w:gridCol w:w="83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127" w:type="dxa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9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1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9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参加工作时间</w:t>
            </w: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志愿汇注册情况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是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  <w:lang w:eastAsia="zh-CN"/>
              </w:rPr>
              <w:t>度志愿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服务时长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  ）小时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（手机号）</w:t>
            </w:r>
          </w:p>
        </w:tc>
        <w:tc>
          <w:tcPr>
            <w:tcW w:w="152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829" w:type="dxa"/>
            <w:gridSpan w:val="9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毕业院校填起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，填写时此备注应删除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09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表彰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829" w:type="dxa"/>
            <w:gridSpan w:val="9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（只填写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所获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以上表彰奖励情况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，填写时此备注应删除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5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7829" w:type="dxa"/>
            <w:gridSpan w:val="9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（300字以内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，填写时此备注应删除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21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所在单位党组织意见</w:t>
            </w:r>
          </w:p>
        </w:tc>
        <w:tc>
          <w:tcPr>
            <w:tcW w:w="3298" w:type="dxa"/>
            <w:gridSpan w:val="3"/>
            <w:vAlign w:val="bottom"/>
          </w:tcPr>
          <w:p>
            <w:pPr>
              <w:spacing w:line="36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章）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1245" w:type="dxa"/>
            <w:vAlign w:val="center"/>
          </w:tcPr>
          <w:p>
            <w:pPr>
              <w:pStyle w:val="4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县级</w:t>
            </w:r>
          </w:p>
          <w:p>
            <w:pPr>
              <w:pStyle w:val="4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团委</w:t>
            </w:r>
          </w:p>
          <w:p>
            <w:pPr>
              <w:pStyle w:val="4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286" w:type="dxa"/>
            <w:gridSpan w:val="5"/>
            <w:vAlign w:val="bottom"/>
          </w:tcPr>
          <w:p>
            <w:pPr>
              <w:spacing w:line="36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章）</w:t>
            </w:r>
          </w:p>
          <w:p>
            <w:pPr>
              <w:spacing w:line="360" w:lineRule="exact"/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3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829" w:type="dxa"/>
            <w:gridSpan w:val="9"/>
            <w:vAlign w:val="bottom"/>
          </w:tcPr>
          <w:p>
            <w:pPr>
              <w:spacing w:line="360" w:lineRule="exact"/>
              <w:ind w:firstLine="5880" w:firstLineChars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440" w:lineRule="exact"/>
        <w:rPr>
          <w:rFonts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注：1、请严格按照要求填写此表各项内容。</w:t>
      </w:r>
    </w:p>
    <w:p>
      <w:pPr>
        <w:spacing w:line="440" w:lineRule="exact"/>
        <w:ind w:firstLine="560" w:firstLineChars="200"/>
        <w:rPr>
          <w:rFonts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2、如另制表格，内容和规格须与此表一致。</w:t>
      </w:r>
    </w:p>
    <w:p>
      <w:pPr>
        <w:spacing w:line="440" w:lineRule="exact"/>
        <w:rPr>
          <w:rFonts w:ascii="黑体" w:hAnsi="黑体" w:eastAsia="黑体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1077" w:gutter="0"/>
          <w:pgNumType w:fmt="numberInDash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OGVmZTlkMjY3ZTFhNWRmOTJmNjA4YjU2ZDJjNTYifQ=="/>
  </w:docVars>
  <w:rsids>
    <w:rsidRoot w:val="2FAA4A6E"/>
    <w:rsid w:val="2FA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asciiTheme="minorHAnsi" w:hAnsiTheme="minorHAnsi" w:cstheme="minorBidi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2024-03-25T08:52:00Z</dcterms:created>
  <dc:creator>源夫人</dc:creator>
  <cp:lastModifiedBy>源夫人</cp:lastModifiedBy>
  <dcterms:modified xsi:type="dcterms:W3CDTF">2024-03-25T08:52:47Z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7DB6DE52C27C429C95352AD3F8129161_11</vt:lpwstr>
  </property>
</Properties>
</file>